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60B8" w:rsidRDefault="00B260B8" w:rsidP="00B260B8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</w:rPr>
      </w:pPr>
      <w:bookmarkStart w:id="0" w:name="_GoBack"/>
      <w:bookmarkEnd w:id="0"/>
      <w:r>
        <w:rPr>
          <w:rFonts w:ascii="Arial" w:hAnsi="Arial" w:cs="Arial"/>
          <w:b/>
          <w:bCs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2152650" cy="902335"/>
            <wp:effectExtent l="0" t="0" r="0" b="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creenshot 2025-05-13 093858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9023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260B8" w:rsidRDefault="00B260B8" w:rsidP="00B260B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</w:rPr>
        <w:t>Digital Marketing Internship</w:t>
      </w:r>
      <w:r>
        <w:rPr>
          <w:rStyle w:val="eop"/>
          <w:rFonts w:ascii="Arial" w:hAnsi="Arial" w:cs="Arial"/>
        </w:rPr>
        <w:t> </w:t>
      </w:r>
    </w:p>
    <w:p w:rsidR="00B260B8" w:rsidRDefault="00B260B8" w:rsidP="00B260B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</w:rPr>
        <w:t>Location: 148</w:t>
      </w:r>
      <w:r>
        <w:rPr>
          <w:rStyle w:val="normaltextrun"/>
          <w:rFonts w:ascii="Arial" w:hAnsi="Arial" w:cs="Arial"/>
        </w:rPr>
        <w:t> North Topping Ave, KCMO 64123</w:t>
      </w:r>
      <w:r>
        <w:rPr>
          <w:rStyle w:val="eop"/>
          <w:rFonts w:ascii="Arial" w:hAnsi="Arial" w:cs="Arial"/>
        </w:rPr>
        <w:t> </w:t>
      </w:r>
    </w:p>
    <w:p w:rsidR="00B260B8" w:rsidRDefault="00B260B8" w:rsidP="00B260B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</w:rPr>
        <w:t> </w:t>
      </w:r>
    </w:p>
    <w:p w:rsidR="00B260B8" w:rsidRDefault="00B260B8" w:rsidP="00B260B8">
      <w:pPr>
        <w:pStyle w:val="paragraph"/>
        <w:numPr>
          <w:ilvl w:val="0"/>
          <w:numId w:val="1"/>
        </w:numPr>
        <w:spacing w:before="0" w:beforeAutospacing="0" w:after="0" w:afterAutospacing="0"/>
        <w:ind w:left="360" w:firstLine="0"/>
        <w:textAlignment w:val="baseline"/>
        <w:rPr>
          <w:rFonts w:ascii="Arial" w:hAnsi="Arial" w:cs="Arial"/>
        </w:rPr>
      </w:pPr>
      <w:r>
        <w:rPr>
          <w:rStyle w:val="normaltextrun"/>
          <w:rFonts w:ascii="Arial" w:hAnsi="Arial" w:cs="Arial"/>
        </w:rPr>
        <w:t>Work under the direction of our Development and Communications Manager, Natalie Gonzalez and focus on online marketing strategies, including email marketing and social media management.</w:t>
      </w:r>
      <w:r>
        <w:rPr>
          <w:rStyle w:val="eop"/>
          <w:rFonts w:ascii="Arial" w:hAnsi="Arial" w:cs="Arial"/>
        </w:rPr>
        <w:t> </w:t>
      </w:r>
    </w:p>
    <w:p w:rsidR="00B260B8" w:rsidRDefault="00B260B8" w:rsidP="00B260B8">
      <w:pPr>
        <w:pStyle w:val="paragraph"/>
        <w:numPr>
          <w:ilvl w:val="0"/>
          <w:numId w:val="2"/>
        </w:numPr>
        <w:spacing w:before="0" w:beforeAutospacing="0" w:after="0" w:afterAutospacing="0"/>
        <w:ind w:left="360" w:firstLine="0"/>
        <w:textAlignment w:val="baseline"/>
        <w:rPr>
          <w:rFonts w:ascii="Arial" w:hAnsi="Arial" w:cs="Arial"/>
        </w:rPr>
      </w:pPr>
      <w:r>
        <w:rPr>
          <w:rStyle w:val="normaltextrun"/>
          <w:rFonts w:ascii="Arial" w:hAnsi="Arial" w:cs="Arial"/>
        </w:rPr>
        <w:t>Create content, manage social media accounts, and analyze website traffic. </w:t>
      </w:r>
      <w:r>
        <w:rPr>
          <w:rStyle w:val="eop"/>
          <w:rFonts w:ascii="Arial" w:hAnsi="Arial" w:cs="Arial"/>
        </w:rPr>
        <w:t> </w:t>
      </w:r>
    </w:p>
    <w:p w:rsidR="00B260B8" w:rsidRDefault="00B260B8" w:rsidP="00B260B8">
      <w:pPr>
        <w:pStyle w:val="paragraph"/>
        <w:numPr>
          <w:ilvl w:val="0"/>
          <w:numId w:val="3"/>
        </w:numPr>
        <w:spacing w:before="0" w:beforeAutospacing="0" w:after="0" w:afterAutospacing="0"/>
        <w:ind w:left="360" w:firstLine="0"/>
        <w:textAlignment w:val="baseline"/>
        <w:rPr>
          <w:rFonts w:ascii="Arial" w:hAnsi="Arial" w:cs="Arial"/>
        </w:rPr>
      </w:pPr>
      <w:r>
        <w:rPr>
          <w:rStyle w:val="normaltextrun"/>
          <w:rFonts w:ascii="Arial" w:hAnsi="Arial" w:cs="Arial"/>
        </w:rPr>
        <w:t>Create posts and engage with audiences to enhance brand presence.</w:t>
      </w:r>
      <w:r>
        <w:rPr>
          <w:rStyle w:val="eop"/>
          <w:rFonts w:ascii="Arial" w:hAnsi="Arial" w:cs="Arial"/>
        </w:rPr>
        <w:t> </w:t>
      </w:r>
    </w:p>
    <w:p w:rsidR="00B260B8" w:rsidRDefault="00B260B8" w:rsidP="00B260B8">
      <w:pPr>
        <w:pStyle w:val="paragraph"/>
        <w:numPr>
          <w:ilvl w:val="0"/>
          <w:numId w:val="4"/>
        </w:numPr>
        <w:spacing w:before="0" w:beforeAutospacing="0" w:after="0" w:afterAutospacing="0"/>
        <w:ind w:left="360" w:firstLine="0"/>
        <w:textAlignment w:val="baseline"/>
        <w:rPr>
          <w:rFonts w:ascii="Arial" w:hAnsi="Arial" w:cs="Arial"/>
        </w:rPr>
      </w:pPr>
      <w:r>
        <w:rPr>
          <w:rStyle w:val="normaltextrun"/>
          <w:rFonts w:ascii="Arial" w:hAnsi="Arial" w:cs="Arial"/>
        </w:rPr>
        <w:t>Focus on gathering and analyzing data to understand participant trends via individual surveys, group assessments, and online surveys.</w:t>
      </w:r>
      <w:r>
        <w:rPr>
          <w:rStyle w:val="eop"/>
          <w:rFonts w:ascii="Arial" w:hAnsi="Arial" w:cs="Arial"/>
        </w:rPr>
        <w:t> </w:t>
      </w:r>
    </w:p>
    <w:p w:rsidR="00B260B8" w:rsidRDefault="00B260B8" w:rsidP="00B260B8">
      <w:pPr>
        <w:pStyle w:val="paragraph"/>
        <w:numPr>
          <w:ilvl w:val="0"/>
          <w:numId w:val="5"/>
        </w:numPr>
        <w:spacing w:before="0" w:beforeAutospacing="0" w:after="0" w:afterAutospacing="0"/>
        <w:ind w:left="360" w:firstLine="0"/>
        <w:textAlignment w:val="baseline"/>
        <w:rPr>
          <w:rFonts w:ascii="Arial" w:hAnsi="Arial" w:cs="Arial"/>
        </w:rPr>
      </w:pPr>
      <w:r>
        <w:rPr>
          <w:rStyle w:val="normaltextrun"/>
          <w:rFonts w:ascii="Arial" w:hAnsi="Arial" w:cs="Arial"/>
        </w:rPr>
        <w:t>Write and develop marketing materials, including “Friday’s with Fierro” (CEO Newsletter), articles related to back-to-school supplies events, and summer youth programs. </w:t>
      </w:r>
      <w:r>
        <w:rPr>
          <w:rStyle w:val="eop"/>
          <w:rFonts w:ascii="Arial" w:hAnsi="Arial" w:cs="Arial"/>
        </w:rPr>
        <w:t> </w:t>
      </w:r>
    </w:p>
    <w:p w:rsidR="00C9511B" w:rsidRDefault="00B260B8"/>
    <w:sectPr w:rsidR="00C951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9C36AC"/>
    <w:multiLevelType w:val="multilevel"/>
    <w:tmpl w:val="409C0DC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8A848D7"/>
    <w:multiLevelType w:val="multilevel"/>
    <w:tmpl w:val="23B6412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8EB46A1"/>
    <w:multiLevelType w:val="multilevel"/>
    <w:tmpl w:val="C1A2197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B0148B7"/>
    <w:multiLevelType w:val="multilevel"/>
    <w:tmpl w:val="CB12F1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F172160"/>
    <w:multiLevelType w:val="multilevel"/>
    <w:tmpl w:val="34C49B5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60B8"/>
    <w:rsid w:val="002D6B21"/>
    <w:rsid w:val="00885181"/>
    <w:rsid w:val="00B26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7ED0D7"/>
  <w15:chartTrackingRefBased/>
  <w15:docId w15:val="{F4B8B110-A747-4194-912D-0F2ACA932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B26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B260B8"/>
  </w:style>
  <w:style w:type="character" w:customStyle="1" w:styleId="eop">
    <w:name w:val="eop"/>
    <w:basedOn w:val="DefaultParagraphFont"/>
    <w:rsid w:val="00B260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2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02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76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0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8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Catholic Charities</Company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Pettibon</dc:creator>
  <cp:keywords/>
  <dc:description/>
  <cp:lastModifiedBy>Kristen Pettibon</cp:lastModifiedBy>
  <cp:revision>1</cp:revision>
  <dcterms:created xsi:type="dcterms:W3CDTF">2025-11-05T17:38:00Z</dcterms:created>
  <dcterms:modified xsi:type="dcterms:W3CDTF">2025-11-05T17:39:00Z</dcterms:modified>
</cp:coreProperties>
</file>